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 w:lineRule="exact"/>
        <w:rPr>
          <w:sz w:val="24"/>
          <w:szCs w:val="24"/>
          <w:color w:val="auto"/>
        </w:rPr>
      </w:pPr>
    </w:p>
    <w:p>
      <w:pPr>
        <w:jc w:val="center"/>
        <w:ind w:right="6"/>
        <w:spacing w:after="0"/>
        <w:rPr>
          <w:sz w:val="20"/>
          <w:szCs w:val="20"/>
          <w:color w:val="auto"/>
        </w:rPr>
      </w:pPr>
      <w:r>
        <w:rPr>
          <w:rFonts w:ascii="Verdana" w:cs="Verdana" w:eastAsia="Verdana" w:hAnsi="Verdana"/>
          <w:sz w:val="55"/>
          <w:szCs w:val="55"/>
          <w:b w:val="1"/>
          <w:bCs w:val="1"/>
          <w:color w:val="auto"/>
        </w:rPr>
        <w:t>Escrevendo vendas pela Internet</w:t>
      </w:r>
    </w:p>
    <w:p>
      <w:pPr>
        <w:spacing w:after="0" w:line="9" w:lineRule="exact"/>
        <w:rPr>
          <w:sz w:val="24"/>
          <w:szCs w:val="24"/>
          <w:color w:val="auto"/>
        </w:rPr>
      </w:pPr>
    </w:p>
    <w:p>
      <w:pPr>
        <w:jc w:val="center"/>
        <w:ind w:right="6"/>
        <w:spacing w:after="0"/>
        <w:rPr>
          <w:sz w:val="20"/>
          <w:szCs w:val="20"/>
          <w:color w:val="auto"/>
        </w:rPr>
      </w:pPr>
      <w:r>
        <w:rPr>
          <w:rFonts w:ascii="Verdana" w:cs="Verdana" w:eastAsia="Verdana" w:hAnsi="Verdana"/>
          <w:sz w:val="56"/>
          <w:szCs w:val="56"/>
          <w:b w:val="1"/>
          <w:bCs w:val="1"/>
          <w:color w:val="auto"/>
        </w:rPr>
        <w:t>Páginas que vendem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-80010</wp:posOffset>
            </wp:positionH>
            <wp:positionV relativeFrom="paragraph">
              <wp:posOffset>69850</wp:posOffset>
            </wp:positionV>
            <wp:extent cx="5748020" cy="80175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48020" cy="8017510"/>
                    </a:xfrm>
                    <a:prstGeom prst="rect">
                      <a:avLst/>
                    </a:prstGeom>
                    <a:noFill/>
                  </pic:spPr>
                </pic:pic>
              </a:graphicData>
            </a:graphic>
          </wp:anchor>
        </w:drawing>
      </w:r>
    </w:p>
    <w:p>
      <w:pPr>
        <w:sectPr>
          <w:pgSz w:w="11900" w:h="16838" w:orient="portrait"/>
          <w:cols w:equalWidth="0" w:num="1">
            <w:col w:w="9026"/>
          </w:cols>
          <w:pgMar w:left="1440" w:top="1440" w:right="1440" w:bottom="14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9" w:lineRule="exact"/>
        <w:rPr>
          <w:sz w:val="24"/>
          <w:szCs w:val="24"/>
          <w:color w:val="auto"/>
        </w:rPr>
      </w:pPr>
    </w:p>
    <w:p>
      <w:pPr>
        <w:jc w:val="center"/>
        <w:ind w:right="6"/>
        <w:spacing w:after="0"/>
        <w:rPr>
          <w:sz w:val="20"/>
          <w:szCs w:val="20"/>
          <w:color w:val="auto"/>
        </w:rPr>
      </w:pPr>
      <w:r>
        <w:rPr>
          <w:rFonts w:ascii="Verdana" w:cs="Verdana" w:eastAsia="Verdana" w:hAnsi="Verdana"/>
          <w:sz w:val="22"/>
          <w:szCs w:val="22"/>
          <w:color w:val="auto"/>
        </w:rPr>
        <w:t>- 1 -</w:t>
      </w:r>
    </w:p>
    <w:p>
      <w:pPr>
        <w:sectPr>
          <w:pgSz w:w="11900" w:h="16838" w:orient="portrait"/>
          <w:cols w:equalWidth="0" w:num="1">
            <w:col w:w="9026"/>
          </w:cols>
          <w:pgMar w:left="1440" w:top="1440" w:right="1440" w:bottom="148" w:gutter="0" w:footer="0" w:header="0"/>
          <w:type w:val="continuous"/>
        </w:sectPr>
      </w:pPr>
    </w:p>
    <w:bookmarkStart w:id="1" w:name="page2"/>
    <w:bookmarkEnd w:id="1"/>
    <w:p>
      <w:pPr>
        <w:spacing w:after="0" w:line="240"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PEGAR OS TÍTULOS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O primeiro elemento básico de uma página de vendas efetiva de marketing na Internet é o título. Assim como um jornal é vendido com base nas manchetes da primeira página, sua página de vendas de mensagens instantâneas recebe os espectadores com base na manchete principal. Portanto, você deve garantir que isso seja o mais persuasivo possível, ao listar em uma frase o maior benefício que seu produto ou serviço oferece ao cliente em potencial.</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TAMANHO DA IMPRESSÃO</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Seja qual for o título, você deseja que ele seja escrito na maior fonte encontrada em qualquer lugar da página de vendas. Isso significa que deve atrair a atenção e usar o tamanho da fonte dessa maneira realmente a diferencia. Não seja muito criativo no tipo de fonte, pois você deseja facilitar a leitura; no entanto, tenha muito cuidado para torná-lo o maior texto da página, pois isso importa.</w:t>
      </w: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USE UM GRANDE TRIGGER</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Existem inúmeros gatilhos psicológicos que produzirão uma reação imediata com o seu público. Você deve estudar esses gatilhos, entender os dados demográficos para os quais está comercializando e depois escolher um que seja mais adequado para atrair seu segmento de mercado. Por exemplo, digamos que você esteja vendendo um produto que possa ter muitos concorrentes no mercado. Portanto, você quer ter certeza de que quem quer que apareça na sua página de vendas que ele peça de você, em vez de dedicar algum tempo para analisar os concorrentes e comparar as ofertas. Você acha que sua demografia é composta por pessoas de negócios que estão acostumadas a prazos e desejam fazer um bom negócio. Portanto, você implementa uma oferta por tempo limitado para acionar o comportamento de compra agora e torna desconfortável que eles dediquem algum tempo a procurar em outros lugares por medo de perder muito. Nesse caso, você lista seu maior benefício,</w:t>
      </w:r>
    </w:p>
    <w:p>
      <w:pPr>
        <w:spacing w:after="0" w:line="200" w:lineRule="exact"/>
        <w:rPr>
          <w:sz w:val="20"/>
          <w:szCs w:val="20"/>
          <w:color w:val="auto"/>
        </w:rPr>
      </w:pP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 ESTRATÉGIA DE TRÊS CABEÇALHOS</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Alguns profissionais de marketing gostam de fazer uso de uma estratégia de três cabeças de cartaz. Neste exemplo, você tem um pré-título para apresentar o título principal. Não é tão grande quanto a manchete principal e não lista necessariamente o maior benefício. Ele apenas configura o cliente para ler o segundo e principal título. O segundo título é aquele com o maior benefício e gatilho. Deve ser uma declaração ou oferta que provoque imediatamente uma</w:t>
      </w:r>
    </w:p>
    <w:p>
      <w:pPr>
        <w:sectPr>
          <w:pgSz w:w="11900" w:h="16838" w:orient="portrait"/>
          <w:cols w:equalWidth="0" w:num="1">
            <w:col w:w="9026"/>
          </w:cols>
          <w:pgMar w:left="1440" w:top="1440" w:right="1440" w:bottom="148"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- 2 -</w:t>
      </w:r>
    </w:p>
    <w:p>
      <w:pPr>
        <w:sectPr>
          <w:pgSz w:w="11900" w:h="16838" w:orient="portrait"/>
          <w:cols w:equalWidth="0" w:num="1">
            <w:col w:w="9026"/>
          </w:cols>
          <w:pgMar w:left="1440" w:top="1440" w:right="1440" w:bottom="148" w:gutter="0" w:footer="0" w:header="0"/>
          <w:type w:val="continuous"/>
        </w:sectPr>
      </w:pPr>
    </w:p>
    <w:bookmarkStart w:id="2" w:name="page3"/>
    <w:bookmarkEnd w:id="2"/>
    <w:p>
      <w:pPr>
        <w:ind w:left="360" w:right="1066"/>
        <w:spacing w:after="0" w:line="239" w:lineRule="auto"/>
        <w:rPr>
          <w:sz w:val="20"/>
          <w:szCs w:val="20"/>
          <w:color w:val="auto"/>
        </w:rPr>
      </w:pPr>
      <w:r>
        <w:rPr>
          <w:rFonts w:ascii="Verdana" w:cs="Verdana" w:eastAsia="Verdana" w:hAnsi="Verdana"/>
          <w:sz w:val="22"/>
          <w:szCs w:val="22"/>
          <w:color w:val="auto"/>
        </w:rPr>
        <w:t>resposta emocional. Depois disso, há um título final muito menor e que fornece informações adicionais para esclarecer o título principal. Essa abordagem funciona bem e oferece mais espaço para ser aprofundado com o título principal.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3"/>
        <w:spacing w:after="0" w:line="239" w:lineRule="auto"/>
        <w:rPr>
          <w:sz w:val="20"/>
          <w:szCs w:val="20"/>
          <w:color w:val="auto"/>
        </w:rPr>
      </w:pPr>
      <w:r>
        <w:rPr>
          <w:rFonts w:ascii="Verdana" w:cs="Verdana" w:eastAsia="Verdana" w:hAnsi="Verdana"/>
          <w:sz w:val="48"/>
          <w:szCs w:val="48"/>
          <w:b w:val="1"/>
          <w:bCs w:val="1"/>
          <w:color w:val="auto"/>
        </w:rPr>
        <w:t>INTRODUÇÃO E TIPOS DE GATILHOS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360" w:right="546"/>
        <w:spacing w:after="0" w:line="239" w:lineRule="auto"/>
        <w:rPr>
          <w:sz w:val="20"/>
          <w:szCs w:val="20"/>
          <w:color w:val="auto"/>
        </w:rPr>
      </w:pPr>
      <w:r>
        <w:rPr>
          <w:rFonts w:ascii="Verdana" w:cs="Verdana" w:eastAsia="Verdana" w:hAnsi="Verdana"/>
          <w:sz w:val="22"/>
          <w:szCs w:val="22"/>
          <w:color w:val="auto"/>
        </w:rPr>
        <w:t>Toda boa notícia começa com um gancho, e sua página de vendas também deseja implementar essa técnica. Um gancho pode ser uma ou duas frases que realmente atraem a imaginação e a atenção do leitor. Existe uma arte real na criação de ganchos eficazes, mas principalmente é algo que fará com que o leitor faça uma pequena pausa e desencadeie uma resposta emocional. Se o gancho é eficaz, ele faz exatamente o que seu homônimo diz: Conecta o leitor a ler o restante da sua página de vendas.</w:t>
      </w:r>
    </w:p>
    <w:p>
      <w:pPr>
        <w:spacing w:after="0" w:line="275"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Sejamos claros aqui. Ninguém gosta de gastar muito tempo lendo cartas de vendas. Geralmente, um grande número de pessoas por aí acha a leitura uma tarefa árdua. Então, você precisa torná-lo interessante e emocionante. Você precisa convencer o leitor a ler o resto da história. Sem o gancho, o título não é suficiente. Você deve levar em consideração a maneira como as pessoas vasculham uma história ou página de vendas para decidir se vale a pena ler completamente. Primeiro, eles leem a manchete. Se isso os agarra, eles lerão as primeiras frases. Em seguida, eles provavelmente pularão para os itens de marcador ou subposições para decidir se mergulharão mais fundo na carta de vendas. Se suas primeiras frases são chatas, é nessa hora que você perderá o surfista da Web para outro profissional de marketing na Internet. Você deve fazer com que essas primeiras frases sejam contadas, porque essa pode ser a única coisa que um visitante lê para decidir se deseja continuar com sua oferta ou não. É por isso que o uso de gatilhos psicológicos para provocar uma resposta é muito, muito importante.</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TIPOS DE GATILHOS</w:t>
      </w:r>
    </w:p>
    <w:p>
      <w:pPr>
        <w:spacing w:after="0" w:line="327" w:lineRule="exact"/>
        <w:rPr>
          <w:sz w:val="20"/>
          <w:szCs w:val="20"/>
          <w:color w:val="auto"/>
        </w:rPr>
      </w:pPr>
    </w:p>
    <w:p>
      <w:pPr>
        <w:ind w:left="360" w:right="346"/>
        <w:spacing w:after="0" w:line="239" w:lineRule="auto"/>
        <w:rPr>
          <w:sz w:val="20"/>
          <w:szCs w:val="20"/>
          <w:color w:val="auto"/>
        </w:rPr>
      </w:pPr>
      <w:r>
        <w:rPr>
          <w:rFonts w:ascii="Verdana" w:cs="Verdana" w:eastAsia="Verdana" w:hAnsi="Verdana"/>
          <w:sz w:val="22"/>
          <w:szCs w:val="22"/>
          <w:color w:val="auto"/>
        </w:rPr>
        <w:t>Como vendedor, você deve saber que as pessoas compram por impulso muitas vezes. Eles podem fornecer uma explicação racional após a conclusão das vendas, mas, em última análise, muito comportamento de compra é uma resposta emocional a um determinado gatilho de marketing. Alguns dos gatilhos que você pode usar são:</w:t>
      </w:r>
    </w:p>
    <w:p>
      <w:pPr>
        <w:spacing w:after="0" w:line="270" w:lineRule="exact"/>
        <w:rPr>
          <w:sz w:val="20"/>
          <w:szCs w:val="20"/>
          <w:color w:val="auto"/>
        </w:rPr>
      </w:pPr>
    </w:p>
    <w:p>
      <w:pPr>
        <w:ind w:left="1080" w:hanging="360"/>
        <w:spacing w:after="0"/>
        <w:tabs>
          <w:tab w:leader="none" w:pos="1080" w:val="left"/>
        </w:tabs>
        <w:numPr>
          <w:ilvl w:val="0"/>
          <w:numId w:val="1"/>
        </w:numPr>
        <w:rPr>
          <w:rFonts w:ascii="Wingdings" w:cs="Wingdings" w:eastAsia="Wingdings" w:hAnsi="Wingdings"/>
          <w:sz w:val="18"/>
          <w:szCs w:val="18"/>
          <w:color w:val="auto"/>
        </w:rPr>
      </w:pPr>
      <w:r>
        <w:rPr>
          <w:rFonts w:ascii="Verdana" w:cs="Verdana" w:eastAsia="Verdana" w:hAnsi="Verdana"/>
          <w:sz w:val="22"/>
          <w:szCs w:val="22"/>
          <w:b w:val="1"/>
          <w:bCs w:val="1"/>
          <w:color w:val="auto"/>
        </w:rPr>
        <w:t>Fácil de usar</w:t>
      </w:r>
    </w:p>
    <w:p>
      <w:pPr>
        <w:ind w:left="1080" w:right="386"/>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Se você encontrou uma solução para um problema que descomplica seriamente a vida das pessoas, você terá muitas vendas.</w:t>
      </w:r>
    </w:p>
    <w:p>
      <w:pPr>
        <w:spacing w:after="0" w:line="200" w:lineRule="exact"/>
        <w:rPr>
          <w:rFonts w:ascii="Wingdings" w:cs="Wingdings" w:eastAsia="Wingdings" w:hAnsi="Wingdings"/>
          <w:sz w:val="18"/>
          <w:szCs w:val="18"/>
          <w:color w:val="auto"/>
        </w:rPr>
      </w:pPr>
    </w:p>
    <w:p>
      <w:pPr>
        <w:spacing w:after="0" w:line="302" w:lineRule="exact"/>
        <w:rPr>
          <w:rFonts w:ascii="Wingdings" w:cs="Wingdings" w:eastAsia="Wingdings" w:hAnsi="Wingdings"/>
          <w:sz w:val="18"/>
          <w:szCs w:val="18"/>
          <w:color w:val="auto"/>
        </w:rPr>
      </w:pPr>
    </w:p>
    <w:p>
      <w:pPr>
        <w:ind w:left="4440" w:hanging="174"/>
        <w:spacing w:after="0"/>
        <w:tabs>
          <w:tab w:leader="none" w:pos="4440" w:val="left"/>
        </w:tabs>
        <w:numPr>
          <w:ilvl w:val="1"/>
          <w:numId w:val="1"/>
        </w:numPr>
        <w:rPr>
          <w:rFonts w:ascii="Verdana" w:cs="Verdana" w:eastAsia="Verdana" w:hAnsi="Verdana"/>
          <w:sz w:val="22"/>
          <w:szCs w:val="22"/>
          <w:color w:val="auto"/>
        </w:rPr>
      </w:pPr>
      <w:r>
        <w:rPr>
          <w:rFonts w:ascii="Verdana" w:cs="Verdana" w:eastAsia="Verdana" w:hAnsi="Verdana"/>
          <w:sz w:val="22"/>
          <w:szCs w:val="22"/>
          <w:color w:val="auto"/>
        </w:rPr>
        <w:t>3 -</w:t>
      </w:r>
    </w:p>
    <w:p>
      <w:pPr>
        <w:sectPr>
          <w:pgSz w:w="11900" w:h="16838" w:orient="portrait"/>
          <w:cols w:equalWidth="0" w:num="1">
            <w:col w:w="9026"/>
          </w:cols>
          <w:pgMar w:left="1440" w:top="1436" w:right="1440" w:bottom="148" w:gutter="0" w:footer="0" w:header="0"/>
        </w:sectPr>
      </w:pPr>
    </w:p>
    <w:bookmarkStart w:id="3" w:name="page4"/>
    <w:bookmarkEnd w:id="3"/>
    <w:p>
      <w:pPr>
        <w:spacing w:after="0" w:line="262" w:lineRule="exact"/>
        <w:rPr>
          <w:sz w:val="20"/>
          <w:szCs w:val="20"/>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Status</w:t>
      </w:r>
    </w:p>
    <w:p>
      <w:pPr>
        <w:spacing w:after="0" w:line="2" w:lineRule="exact"/>
        <w:rPr>
          <w:rFonts w:ascii="Wingdings" w:cs="Wingdings" w:eastAsia="Wingdings" w:hAnsi="Wingdings"/>
          <w:sz w:val="18"/>
          <w:szCs w:val="18"/>
          <w:color w:val="auto"/>
        </w:rPr>
      </w:pPr>
    </w:p>
    <w:p>
      <w:pPr>
        <w:ind w:left="1080" w:right="706"/>
        <w:spacing w:after="0" w:line="238" w:lineRule="auto"/>
        <w:rPr>
          <w:rFonts w:ascii="Wingdings" w:cs="Wingdings" w:eastAsia="Wingdings" w:hAnsi="Wingdings"/>
          <w:sz w:val="18"/>
          <w:szCs w:val="18"/>
          <w:color w:val="auto"/>
        </w:rPr>
      </w:pPr>
      <w:r>
        <w:rPr>
          <w:rFonts w:ascii="Verdana" w:cs="Verdana" w:eastAsia="Verdana" w:hAnsi="Verdana"/>
          <w:sz w:val="22"/>
          <w:szCs w:val="22"/>
          <w:color w:val="auto"/>
        </w:rPr>
        <w:t>Se sua demografia é rica, eles podem estar procurando símbolos de status para se diferenciar do povo comum.</w:t>
      </w:r>
    </w:p>
    <w:p>
      <w:pPr>
        <w:spacing w:after="0" w:line="269" w:lineRule="exact"/>
        <w:rPr>
          <w:rFonts w:ascii="Wingdings" w:cs="Wingdings" w:eastAsia="Wingdings" w:hAnsi="Wingdings"/>
          <w:sz w:val="18"/>
          <w:szCs w:val="18"/>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Pertença</w:t>
      </w:r>
    </w:p>
    <w:p>
      <w:pPr>
        <w:ind w:left="1080" w:right="506"/>
        <w:spacing w:after="0"/>
        <w:rPr>
          <w:rFonts w:ascii="Wingdings" w:cs="Wingdings" w:eastAsia="Wingdings" w:hAnsi="Wingdings"/>
          <w:sz w:val="18"/>
          <w:szCs w:val="18"/>
          <w:color w:val="auto"/>
        </w:rPr>
      </w:pPr>
      <w:r>
        <w:rPr>
          <w:rFonts w:ascii="Verdana" w:cs="Verdana" w:eastAsia="Verdana" w:hAnsi="Verdana"/>
          <w:sz w:val="22"/>
          <w:szCs w:val="22"/>
          <w:color w:val="auto"/>
        </w:rPr>
        <w:t>As pessoas se juntam a todos os tipos de grupos onde sentem um sentimento de comunidade ou pertencimento. Se você pode vincular seu produto ou serviço a uma identidade de grupo grande e lucrativa, poderá obter um grande número de vendas usando esse gatilho.</w:t>
      </w:r>
    </w:p>
    <w:p>
      <w:pPr>
        <w:spacing w:after="0" w:line="265" w:lineRule="exact"/>
        <w:rPr>
          <w:rFonts w:ascii="Wingdings" w:cs="Wingdings" w:eastAsia="Wingdings" w:hAnsi="Wingdings"/>
          <w:sz w:val="18"/>
          <w:szCs w:val="18"/>
          <w:color w:val="auto"/>
        </w:rPr>
      </w:pPr>
    </w:p>
    <w:p>
      <w:pPr>
        <w:ind w:left="1080" w:hanging="360"/>
        <w:spacing w:after="0"/>
        <w:tabs>
          <w:tab w:leader="none" w:pos="1080" w:val="left"/>
        </w:tabs>
        <w:numPr>
          <w:ilvl w:val="0"/>
          <w:numId w:val="2"/>
        </w:numPr>
        <w:rPr>
          <w:rFonts w:ascii="Wingdings" w:cs="Wingdings" w:eastAsia="Wingdings" w:hAnsi="Wingdings"/>
          <w:sz w:val="18"/>
          <w:szCs w:val="18"/>
          <w:color w:val="auto"/>
        </w:rPr>
      </w:pPr>
      <w:r>
        <w:rPr>
          <w:rFonts w:ascii="Verdana" w:cs="Verdana" w:eastAsia="Verdana" w:hAnsi="Verdana"/>
          <w:sz w:val="22"/>
          <w:szCs w:val="22"/>
          <w:b w:val="1"/>
          <w:bCs w:val="1"/>
          <w:color w:val="auto"/>
        </w:rPr>
        <w:t>Aversão a risco</w:t>
      </w:r>
    </w:p>
    <w:p>
      <w:pPr>
        <w:spacing w:after="0" w:line="2" w:lineRule="exact"/>
        <w:rPr>
          <w:rFonts w:ascii="Wingdings" w:cs="Wingdings" w:eastAsia="Wingdings" w:hAnsi="Wingdings"/>
          <w:sz w:val="18"/>
          <w:szCs w:val="18"/>
          <w:color w:val="auto"/>
        </w:rPr>
      </w:pPr>
    </w:p>
    <w:p>
      <w:pPr>
        <w:ind w:left="1080" w:right="386"/>
        <w:spacing w:after="0" w:line="239" w:lineRule="auto"/>
        <w:rPr>
          <w:rFonts w:ascii="Wingdings" w:cs="Wingdings" w:eastAsia="Wingdings" w:hAnsi="Wingdings"/>
          <w:sz w:val="18"/>
          <w:szCs w:val="18"/>
          <w:color w:val="auto"/>
        </w:rPr>
      </w:pPr>
      <w:r>
        <w:rPr>
          <w:rFonts w:ascii="Verdana" w:cs="Verdana" w:eastAsia="Verdana" w:hAnsi="Verdana"/>
          <w:sz w:val="22"/>
          <w:szCs w:val="22"/>
          <w:color w:val="auto"/>
        </w:rPr>
        <w:t>Se o seu cliente perder, não aceitando uma oferta por tempo limitado ou quantidade limitada, ele morderá para fechar a venda com mais frequência.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ESTABELECER CREDIBILIDADE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Quando alguém visita uma página de vendas, pode não ter idéia de quem você é ou por que deveria comprar de você. Para defender que você é realmente confiável, é necessário listar suas credenciais ou solicitar que outras pessoas atestem você. Existem várias maneiras diferentes de convencer o visitante médio de que você é um verdadeiro empresário e não apenas um golpista da Internet. Aqui estão algumas boas maneiras de reduzir a resistência de comprar de você, simplesmente porque elas não sabem exatamente quem você é ou se sua empresa é legítima.</w:t>
      </w:r>
    </w:p>
    <w:p>
      <w:pPr>
        <w:spacing w:after="0" w:line="25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FAÇA SUA CREDENCIAIS</w:t>
      </w:r>
    </w:p>
    <w:p>
      <w:pPr>
        <w:spacing w:after="0" w:line="324" w:lineRule="exact"/>
        <w:rPr>
          <w:sz w:val="20"/>
          <w:szCs w:val="20"/>
          <w:color w:val="auto"/>
        </w:rPr>
      </w:pPr>
    </w:p>
    <w:p>
      <w:pPr>
        <w:ind w:left="360" w:right="486"/>
        <w:spacing w:after="0" w:line="239" w:lineRule="auto"/>
        <w:rPr>
          <w:sz w:val="20"/>
          <w:szCs w:val="20"/>
          <w:color w:val="auto"/>
        </w:rPr>
      </w:pPr>
      <w:r>
        <w:rPr>
          <w:rFonts w:ascii="Verdana" w:cs="Verdana" w:eastAsia="Verdana" w:hAnsi="Verdana"/>
          <w:sz w:val="22"/>
          <w:szCs w:val="22"/>
          <w:color w:val="auto"/>
        </w:rPr>
        <w:t>Se você é formado, ensina seminários, redigiu um livro ou fez qualquer coisa que possa estabelecer uma conexão e autoridade pessoal sobre o assunto que está vendendo, não deixe de exibi-lo. Nada vende melhor do que uma pessoa que está profundamente envolvida no campo que promove.</w:t>
      </w: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FORNECER TESTEMUNHOS</w:t>
      </w:r>
    </w:p>
    <w:p>
      <w:pPr>
        <w:spacing w:after="0" w:line="326"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Você pode escrever depoimentos que outras pessoas fornecem a você. De preferência, eles devem incluir resultados reais, não apenas uma admiração vertiginosa. Para dar autenticidade, peça permissão à pessoa que oferece o depoimento para reimprimir sua cotação com o nome completo. Adicionar uma cidade e um estado também dá mais credibilidade.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- 4 -</w:t>
      </w:r>
    </w:p>
    <w:p>
      <w:pPr>
        <w:sectPr>
          <w:pgSz w:w="11900" w:h="16838" w:orient="portrait"/>
          <w:cols w:equalWidth="0" w:num="1">
            <w:col w:w="9026"/>
          </w:cols>
          <w:pgMar w:left="1440" w:top="1440" w:right="1440" w:bottom="148" w:gutter="0" w:footer="0" w:header="0"/>
        </w:sectPr>
      </w:pPr>
    </w:p>
    <w:bookmarkStart w:id="4" w:name="page5"/>
    <w:bookmarkEnd w:id="4"/>
    <w:p>
      <w:pPr>
        <w:ind w:left="360"/>
        <w:spacing w:after="0"/>
        <w:rPr>
          <w:sz w:val="20"/>
          <w:szCs w:val="20"/>
          <w:color w:val="auto"/>
        </w:rPr>
      </w:pPr>
      <w:r>
        <w:rPr>
          <w:rFonts w:ascii="Verdana" w:cs="Verdana" w:eastAsia="Verdana" w:hAnsi="Verdana"/>
          <w:sz w:val="32"/>
          <w:szCs w:val="32"/>
          <w:b w:val="1"/>
          <w:bCs w:val="1"/>
          <w:u w:val="single" w:color="auto"/>
          <w:color w:val="auto"/>
        </w:rPr>
        <w:t>PONTO PARA AVALIAÇÕES FAVORÁVEIS</w:t>
      </w:r>
    </w:p>
    <w:p>
      <w:pPr>
        <w:spacing w:after="0" w:line="32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Alguém mais revisou seus produtos, serviços ou empresas? Se isso foi favorável, publique um link na sua página de vendas para que eles possam ver que você realmente é quem você diz ser e possa fornecer o que você diz que faz. Se você não quiser postar um link, cite o artigo e liste a referência que lhe deu a revisão.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DAR INFORMAÇÕES DE CONTATO</w:t>
      </w:r>
    </w:p>
    <w:p>
      <w:pPr>
        <w:spacing w:after="0" w:line="324" w:lineRule="exact"/>
        <w:rPr>
          <w:sz w:val="20"/>
          <w:szCs w:val="20"/>
          <w:color w:val="auto"/>
        </w:rPr>
      </w:pPr>
    </w:p>
    <w:p>
      <w:pPr>
        <w:ind w:left="360" w:right="406"/>
        <w:spacing w:after="0"/>
        <w:rPr>
          <w:sz w:val="20"/>
          <w:szCs w:val="20"/>
          <w:color w:val="auto"/>
        </w:rPr>
      </w:pPr>
      <w:r>
        <w:rPr>
          <w:rFonts w:ascii="Verdana" w:cs="Verdana" w:eastAsia="Verdana" w:hAnsi="Verdana"/>
          <w:sz w:val="22"/>
          <w:szCs w:val="22"/>
          <w:color w:val="auto"/>
        </w:rPr>
        <w:t>Isso parece muito simples, mas muitas pessoas de IM ignoram isso por medo de estarem "disponíveis demais". Você não precisa fornecer um endereço físico, mas é bom ter um número de telefone ou endereço de e-mail onde as pessoas possam entrar em contato com você para fazer perguntas antes da venda. Isso mostra que você é uma pessoa real que está realizando negócios on-line e não apenas um site fraudulento.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TIRA ESSE BENEFÍCIO!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Quando alguém lhe pergunta por que deveria comprar seu produto ou serviço, é bom ter vários benefícios prontos para a lista. Os benefícios vendem produtos, como qualquer bom profissional de marketing sabe. Você não pode ter muitos benefícios; portanto, não tenha medo de listar muitos. Como você lista esses benefícios é tão importante quanto o que você lista.</w:t>
      </w:r>
    </w:p>
    <w:p>
      <w:pPr>
        <w:spacing w:after="0" w:line="24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LISTAS BULLETADAS</w:t>
      </w:r>
    </w:p>
    <w:p>
      <w:pPr>
        <w:spacing w:after="0" w:line="324"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Se você pesquisar várias páginas de vendas de marketing na Internet, descobrirá que quase todas têm uma coisa em comum: uma lista com marcadores de benefícios. Essa é a melhor maneira de listar seus benefícios, devido à maneira como as pessoas digitalizam uma página de vendas antes de decidir o que ler. A lista com marcadores facilita a verificação dos principais benefícios e a leitura de todos os detalhes se o principal for atraente.</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PEDIDO É IMPORTANTE</w:t>
      </w:r>
    </w:p>
    <w:p>
      <w:pPr>
        <w:spacing w:after="0" w:line="326"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 ordem dos itens com marcadores também é importante. Você deseja listar os maiores benefícios primeiro e trabalhar o seu caminho para baixo. Novamente, isso ocorre porque as pessoas tendem a começar a ler e depois perdem o interesse quanto mais lêem. Portanto, para mantê-los lendo, coloque os benefícios mais suculentos no topo e trabalhe até os benefícios mais fracos no final da lista.</w:t>
      </w:r>
    </w:p>
    <w:p>
      <w:pPr>
        <w:sectPr>
          <w:pgSz w:w="11900" w:h="16838" w:orient="portrait"/>
          <w:cols w:equalWidth="0" w:num="1">
            <w:col w:w="9026"/>
          </w:cols>
          <w:pgMar w:left="1440" w:top="1439"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- 5 -</w:t>
      </w:r>
    </w:p>
    <w:p>
      <w:pPr>
        <w:sectPr>
          <w:pgSz w:w="11900" w:h="16838" w:orient="portrait"/>
          <w:cols w:equalWidth="0" w:num="1">
            <w:col w:w="9026"/>
          </w:cols>
          <w:pgMar w:left="1440" w:top="1439" w:right="1440" w:bottom="148" w:gutter="0" w:footer="0" w:header="0"/>
          <w:type w:val="continuous"/>
        </w:sectPr>
      </w:pPr>
    </w:p>
    <w:bookmarkStart w:id="5" w:name="page6"/>
    <w:bookmarkEnd w:id="5"/>
    <w:p>
      <w:pPr>
        <w:ind w:left="360"/>
        <w:spacing w:after="0"/>
        <w:rPr>
          <w:sz w:val="20"/>
          <w:szCs w:val="20"/>
          <w:color w:val="auto"/>
        </w:rPr>
      </w:pPr>
      <w:r>
        <w:rPr>
          <w:rFonts w:ascii="Verdana" w:cs="Verdana" w:eastAsia="Verdana" w:hAnsi="Verdana"/>
          <w:sz w:val="32"/>
          <w:szCs w:val="32"/>
          <w:b w:val="1"/>
          <w:bCs w:val="1"/>
          <w:u w:val="single" w:color="auto"/>
          <w:color w:val="auto"/>
        </w:rPr>
        <w:t>POR QUE MAIS É MELHOR</w:t>
      </w:r>
    </w:p>
    <w:p>
      <w:pPr>
        <w:spacing w:after="0" w:line="324" w:lineRule="exact"/>
        <w:rPr>
          <w:sz w:val="20"/>
          <w:szCs w:val="20"/>
          <w:color w:val="auto"/>
        </w:rPr>
      </w:pPr>
    </w:p>
    <w:p>
      <w:pPr>
        <w:ind w:left="360" w:right="486"/>
        <w:spacing w:after="0" w:line="252" w:lineRule="auto"/>
        <w:rPr>
          <w:sz w:val="20"/>
          <w:szCs w:val="20"/>
          <w:color w:val="auto"/>
        </w:rPr>
      </w:pPr>
      <w:r>
        <w:rPr>
          <w:rFonts w:ascii="Verdana" w:cs="Verdana" w:eastAsia="Verdana" w:hAnsi="Verdana"/>
          <w:sz w:val="21"/>
          <w:szCs w:val="21"/>
          <w:color w:val="auto"/>
        </w:rPr>
        <w:t>Você pode pensar que listar duas páginas inteiras de benefícios é uma má ideia. Na verdade, não há como listar muitos benefícios. A razão para isso é que você não sabe por que alguém chegou à sua página de vendas ou que gatilho fará alguém pressionar o botão "Comprar". Como você não é um agente de vendas virtual, sua cópia deve superar todas as objeções. Você não está lá para ouvir as objeções que passam pela cabeça do visitante. Somente ele sabe quais são essas objeções e, portanto, a cópia deve abordar todas as objeções que alguém possa ter, listando todos os benefícios que o produto pode criar na vida de uma pessoa.</w:t>
      </w:r>
    </w:p>
    <w:p>
      <w:pPr>
        <w:spacing w:after="0" w:line="264"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Eventualmente, quando o visitante ler a lista, ele / ela terá o benefício que pode ser o maior gatilho para ele / ela, mas poderá ser colocado mais abaixo na lista. Não há como saber o que exatamente desencadeia esse indivíduo em particular, mas quando ele / ela chega a esse benefício, isso pode ser suficiente para vendê-lo em seu produto. Portanto, lembre-se de listar todos os benefícios possíveis, mesmo que a lista execute várias páginas. Se o visitante não quiser lê-los, ele simplesmente rolará para o próximo subtítulo.</w:t>
      </w:r>
    </w:p>
    <w:p>
      <w:pPr>
        <w:sectPr>
          <w:pgSz w:w="11900" w:h="16838" w:orient="portrait"/>
          <w:cols w:equalWidth="0" w:num="1">
            <w:col w:w="9026"/>
          </w:cols>
          <w:pgMar w:left="1440" w:top="1439"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- 6 -</w:t>
      </w:r>
    </w:p>
    <w:p>
      <w:pPr>
        <w:sectPr>
          <w:pgSz w:w="11900" w:h="16838" w:orient="portrait"/>
          <w:cols w:equalWidth="0" w:num="1">
            <w:col w:w="9026"/>
          </w:cols>
          <w:pgMar w:left="1440" w:top="1439" w:right="1440" w:bottom="148" w:gutter="0" w:footer="0" w:header="0"/>
          <w:type w:val="continuous"/>
        </w:sectPr>
      </w:pPr>
    </w:p>
    <w:bookmarkStart w:id="6" w:name="page7"/>
    <w:bookmarkEnd w:id="6"/>
    <w:p>
      <w:pPr>
        <w:spacing w:after="0" w:line="243" w:lineRule="exact"/>
        <w:rPr>
          <w:sz w:val="20"/>
          <w:szCs w:val="20"/>
          <w:color w:val="auto"/>
        </w:rPr>
      </w:pPr>
    </w:p>
    <w:p>
      <w:pPr>
        <w:jc w:val="center"/>
        <w:ind w:right="6"/>
        <w:spacing w:after="0" w:line="246" w:lineRule="auto"/>
        <w:rPr>
          <w:sz w:val="20"/>
          <w:szCs w:val="20"/>
          <w:color w:val="auto"/>
        </w:rPr>
      </w:pPr>
      <w:r>
        <w:rPr>
          <w:rFonts w:ascii="Verdana" w:cs="Verdana" w:eastAsia="Verdana" w:hAnsi="Verdana"/>
          <w:sz w:val="47"/>
          <w:szCs w:val="47"/>
          <w:b w:val="1"/>
          <w:bCs w:val="1"/>
          <w:color w:val="auto"/>
        </w:rPr>
        <w:t>EXPLIQUE SUAS CARACTERÍSTICAS OU ESPECIFICAÇÕES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360" w:right="406"/>
        <w:spacing w:after="0"/>
        <w:rPr>
          <w:sz w:val="20"/>
          <w:szCs w:val="20"/>
          <w:color w:val="auto"/>
        </w:rPr>
      </w:pPr>
      <w:r>
        <w:rPr>
          <w:rFonts w:ascii="Verdana" w:cs="Verdana" w:eastAsia="Verdana" w:hAnsi="Verdana"/>
          <w:sz w:val="22"/>
          <w:szCs w:val="22"/>
          <w:color w:val="auto"/>
        </w:rPr>
        <w:t>Você já reparou que, até agora, realmente não explicamos muito sobre o produto ou serviço que estamos vendendo? Isso ocorre porque você não está tentando vender um produto ou serviço; você está tentando vender benefícios. Os benefícios vendem produtos e, uma vez tomada a decisão de comprar (que geralmente é uma resposta emocional), você pode começar a listar os recursos ou especificações do produto ou serviço em detalhes.</w:t>
      </w:r>
    </w:p>
    <w:p>
      <w:pPr>
        <w:spacing w:after="0" w:line="268"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Se você tentasse fazer o contrário, seria mais do que provável que entediasse as pessoas às lágrimas. Você já teve a experiência desconfortável de entrar em uma loja de eletrônicos e ser assaltado por um nerd de tecnologia tentando vender a você o computador mais recente, com base nos recursos e especificações da máquina?</w:t>
      </w:r>
    </w:p>
    <w:p>
      <w:pPr>
        <w:spacing w:after="0" w:line="274"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As probabilidades são: você não sabe por que deseja uma certa velocidade da máquina, por que uma resolução de vídeo é melhor que a outra ou o que qualquer um desses termos estranhos que o cara está falando significa. É simplesmente estranho. Você não está lá para comprar uma máquina específica com base nas especificações e características. Você está lá para comprar uma máquina que resolve seus problemas e facilita sua vida.</w:t>
      </w:r>
    </w:p>
    <w:p>
      <w:pPr>
        <w:spacing w:after="0" w:line="275" w:lineRule="exact"/>
        <w:rPr>
          <w:sz w:val="20"/>
          <w:szCs w:val="20"/>
          <w:color w:val="auto"/>
        </w:rPr>
      </w:pPr>
    </w:p>
    <w:p>
      <w:pPr>
        <w:ind w:left="360" w:right="446"/>
        <w:spacing w:after="0" w:line="239" w:lineRule="auto"/>
        <w:rPr>
          <w:sz w:val="20"/>
          <w:szCs w:val="20"/>
          <w:color w:val="auto"/>
        </w:rPr>
      </w:pPr>
      <w:r>
        <w:rPr>
          <w:rFonts w:ascii="Verdana" w:cs="Verdana" w:eastAsia="Verdana" w:hAnsi="Verdana"/>
          <w:sz w:val="22"/>
          <w:szCs w:val="22"/>
          <w:color w:val="auto"/>
        </w:rPr>
        <w:t>Se esses recursos e especificações fazem isso, ótimo! Mas ninguém quer saber como eles funcionam; eles só querem que as coisas funcionem. Eles também definitivamente não querem adivinhar, pelos recursos das especificações, como essa máquina funcionará para eles. Eles querem saber como isso resolve seus problemas e os beneficia pessoalmente. O mesmo vale para qualquer cópia de vendas que você escreve para vender produtos ou serviços na Internet. Venda de benefícios; as características e especificações do produto devem ser detalhadas, mas somente após os benefícios serem listados e explicados com clareza.</w:t>
      </w:r>
    </w:p>
    <w:p>
      <w:pPr>
        <w:spacing w:after="0" w:line="200" w:lineRule="exact"/>
        <w:rPr>
          <w:sz w:val="20"/>
          <w:szCs w:val="20"/>
          <w:color w:val="auto"/>
        </w:rPr>
      </w:pPr>
    </w:p>
    <w:p>
      <w:pPr>
        <w:spacing w:after="0" w:line="31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SEJA PRECISO E HONESTO</w:t>
      </w:r>
    </w:p>
    <w:p>
      <w:pPr>
        <w:spacing w:after="0" w:line="326"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Não importa o que você esteja vendendo, tente fornecer detalhes detalhados dos produtos e especificações. Você está vendendo um conjunto de seminários em CD para investimento financeiro? Em seguida, indique claramente quantos CDs estão no conjunto, quantas horas de seminários eles desfrutam e que tipos de exercícios ou ensino estão envolvidos. Não basta detalhar os produtos, no entanto. Faça com que eles</w:t>
      </w:r>
    </w:p>
    <w:p>
      <w:pPr>
        <w:sectPr>
          <w:pgSz w:w="11900" w:h="16838" w:orient="portrait"/>
          <w:cols w:equalWidth="0" w:num="1">
            <w:col w:w="9026"/>
          </w:cols>
          <w:pgMar w:left="1440" w:top="1440"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- 7 -</w:t>
      </w:r>
    </w:p>
    <w:p>
      <w:pPr>
        <w:sectPr>
          <w:pgSz w:w="11900" w:h="16838" w:orient="portrait"/>
          <w:cols w:equalWidth="0" w:num="1">
            <w:col w:w="9026"/>
          </w:cols>
          <w:pgMar w:left="1440" w:top="1440" w:right="1440" w:bottom="148" w:gutter="0" w:footer="0" w:header="0"/>
          <w:type w:val="continuous"/>
        </w:sectPr>
      </w:pPr>
    </w:p>
    <w:bookmarkStart w:id="7" w:name="page8"/>
    <w:bookmarkEnd w:id="7"/>
    <w:p>
      <w:pPr>
        <w:ind w:left="360" w:right="486"/>
        <w:spacing w:after="0" w:line="239" w:lineRule="auto"/>
        <w:rPr>
          <w:sz w:val="20"/>
          <w:szCs w:val="20"/>
          <w:color w:val="auto"/>
        </w:rPr>
      </w:pPr>
      <w:r>
        <w:rPr>
          <w:rFonts w:ascii="Verdana" w:cs="Verdana" w:eastAsia="Verdana" w:hAnsi="Verdana"/>
          <w:sz w:val="22"/>
          <w:szCs w:val="22"/>
          <w:color w:val="auto"/>
        </w:rPr>
        <w:t>entender como eles podem esperar receber o produto e o cronograma de entrega.</w:t>
      </w:r>
    </w:p>
    <w:p>
      <w:pPr>
        <w:spacing w:after="0" w:line="269"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O que você promete nos recursos e nas especificações deve ser exatamente o que você entrega. Se você deseja um cliente fiel, não tente convencer ninguém a comprar algo que seja realmente menor do que o que você declarou. Particularmente nesses tempos econômicos difíceis, onde ninguém quer perder dinheiro, oferecer um produto ou serviço que realmente exceda a expectativa do cliente é a melhor maneira de reter clientes fiéis. É isso que você deseja no momento em que os clientes pagantes podem ser escassos e difíceis de encontrar.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60"/>
        <w:spacing w:after="0"/>
        <w:rPr>
          <w:sz w:val="20"/>
          <w:szCs w:val="20"/>
          <w:color w:val="auto"/>
        </w:rPr>
      </w:pPr>
      <w:r>
        <w:rPr>
          <w:rFonts w:ascii="Verdana" w:cs="Verdana" w:eastAsia="Verdana" w:hAnsi="Verdana"/>
          <w:sz w:val="48"/>
          <w:szCs w:val="48"/>
          <w:b w:val="1"/>
          <w:bCs w:val="1"/>
          <w:color w:val="auto"/>
        </w:rPr>
        <w:t>INCLUIR IMAGENS PODEROSAS</w:t>
      </w:r>
    </w:p>
    <w:p>
      <w:pPr>
        <w:spacing w:after="0" w:line="323" w:lineRule="exact"/>
        <w:rPr>
          <w:sz w:val="20"/>
          <w:szCs w:val="20"/>
          <w:color w:val="auto"/>
        </w:rPr>
      </w:pPr>
    </w:p>
    <w:p>
      <w:pPr>
        <w:ind w:left="360" w:right="586"/>
        <w:spacing w:after="0" w:line="239" w:lineRule="auto"/>
        <w:rPr>
          <w:sz w:val="20"/>
          <w:szCs w:val="20"/>
          <w:color w:val="auto"/>
        </w:rPr>
      </w:pPr>
      <w:r>
        <w:rPr>
          <w:rFonts w:ascii="Verdana" w:cs="Verdana" w:eastAsia="Verdana" w:hAnsi="Verdana"/>
          <w:sz w:val="22"/>
          <w:szCs w:val="22"/>
          <w:color w:val="auto"/>
        </w:rPr>
        <w:t>A Internet é o meio perfeito, não apenas para cópias de vendas, mas também para inserir imagens que criam a reação emocional que levará a uma venda. As pessoas tendem a reagir muito mais fortemente às imagens do que às palavras e, embora as pessoas possam escapar da leitura da sua cópia digitalizando a página, isso não é possível com as imagens. Se você realmente quiser pegar o leitor e fazê-lo querer ler sua cópia, adicione algumas imagens poderosas à carta de vendas. Aqui está a maneira correta de fazer isso.</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PÁGINA INICIAL DA SUA VENDA</w:t>
      </w:r>
    </w:p>
    <w:p>
      <w:pPr>
        <w:spacing w:after="0" w:line="327"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Adicione uma imagem de banner que possa realmente estimular a imaginação do seu leitor e deixá-lo empolgado com a sua cópia. Não basta colocar um logotipo ou uma imagem branda do seu produto; em vez disso, amarre-o no título. Você está falando sobre como o maior benefício do seu produto é impedir que você desperdice papel? Por que não mostrar uma imagem de alguém se afogando em papel e tentando encontrar aquele pedaço de papel necessário para concluir um projeto. Em seguida, o título pode ser vinculado à imagem com o benefício relacionado à imagem.</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ESPALHE TODA A CÓPIA</w:t>
      </w:r>
    </w:p>
    <w:p>
      <w:pPr>
        <w:spacing w:after="0" w:line="327"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Adicione imagens a cada duas páginas para trazer o leitor através da sua cópia, enquanto ele digitaliza a página de vendas. Certifique-se de colocar um subtítulo espirituoso na imagem para destacar o ponto que você está tentando fazer. Mantenha essas imagens muito menores que a imagem do banner, pois elas pretendem atrair ainda mais o leitor para a cópia, para não monopolizar os holofotes ou roubar o programa.</w:t>
      </w:r>
    </w:p>
    <w:p>
      <w:pPr>
        <w:sectPr>
          <w:pgSz w:w="11900" w:h="16838" w:orient="portrait"/>
          <w:cols w:equalWidth="0" w:num="1">
            <w:col w:w="9026"/>
          </w:cols>
          <w:pgMar w:left="1440" w:top="1436"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- 8 -</w:t>
      </w:r>
    </w:p>
    <w:p>
      <w:pPr>
        <w:sectPr>
          <w:pgSz w:w="11900" w:h="16838" w:orient="portrait"/>
          <w:cols w:equalWidth="0" w:num="1">
            <w:col w:w="9026"/>
          </w:cols>
          <w:pgMar w:left="1440" w:top="1436" w:right="1440" w:bottom="148" w:gutter="0" w:footer="0" w:header="0"/>
          <w:type w:val="continuous"/>
        </w:sectPr>
      </w:pPr>
    </w:p>
    <w:bookmarkStart w:id="8" w:name="page9"/>
    <w:bookmarkEnd w:id="8"/>
    <w:p>
      <w:pPr>
        <w:ind w:left="360"/>
        <w:spacing w:after="0"/>
        <w:rPr>
          <w:sz w:val="20"/>
          <w:szCs w:val="20"/>
          <w:color w:val="auto"/>
        </w:rPr>
      </w:pPr>
      <w:r>
        <w:rPr>
          <w:rFonts w:ascii="Verdana" w:cs="Verdana" w:eastAsia="Verdana" w:hAnsi="Verdana"/>
          <w:sz w:val="32"/>
          <w:szCs w:val="32"/>
          <w:b w:val="1"/>
          <w:bCs w:val="1"/>
          <w:u w:val="single" w:color="auto"/>
          <w:color w:val="auto"/>
        </w:rPr>
        <w:t>USANDO TRIGGERS COM IMAGENS</w:t>
      </w:r>
    </w:p>
    <w:p>
      <w:pPr>
        <w:spacing w:after="0" w:line="324"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Algumas das maneiras de impactar a psicologia do leitor que visita sua página de vendas é usar gatilhos visuais. O humor é uma maneira de atrair o leitor para a sua cópia; apenas tome cuidado para não torná-lo grosseiro, não profissional ou tão simplista que ofenda o leitor. Há uma linha tênue entre humor e nojo.</w:t>
      </w:r>
    </w:p>
    <w:p>
      <w:pPr>
        <w:spacing w:after="0" w:line="274"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Atingir a nota certa pode levar a uma maneira maravilhosa de conectar-se ao leitor e levá-lo a um relacionamento mais íntimo com seus produtos e serviços. Os melhores tipos de humor são aqueles que pegam em alguma faceta comum do comportamento humano e zombam levemente dele. Imediatamente traz ao leitor quem pode se relacionar com a imagem e ajuda a colocá-los em posição de poder rir da condição humana. É um absurdo, mas também pode ser uma oportunidade de vender seu maior benefício se seus produtos ou serviços forem capazes de enfrentar essa situação e fornecer um resultado.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3"/>
        <w:spacing w:after="0"/>
        <w:rPr>
          <w:sz w:val="20"/>
          <w:szCs w:val="20"/>
          <w:color w:val="auto"/>
        </w:rPr>
      </w:pPr>
      <w:r>
        <w:rPr>
          <w:rFonts w:ascii="Verdana" w:cs="Verdana" w:eastAsia="Verdana" w:hAnsi="Verdana"/>
          <w:sz w:val="48"/>
          <w:szCs w:val="48"/>
          <w:b w:val="1"/>
          <w:bCs w:val="1"/>
          <w:color w:val="auto"/>
        </w:rPr>
        <w:t>PROMOVER OFERTAS DE VALOR</w:t>
      </w:r>
    </w:p>
    <w:p>
      <w:pPr>
        <w:jc w:val="center"/>
        <w:ind w:right="-13"/>
        <w:spacing w:after="0"/>
        <w:rPr>
          <w:sz w:val="20"/>
          <w:szCs w:val="20"/>
          <w:color w:val="auto"/>
        </w:rPr>
      </w:pPr>
      <w:r>
        <w:rPr>
          <w:rFonts w:ascii="Verdana" w:cs="Verdana" w:eastAsia="Verdana" w:hAnsi="Verdana"/>
          <w:sz w:val="48"/>
          <w:szCs w:val="48"/>
          <w:b w:val="1"/>
          <w:bCs w:val="1"/>
          <w:color w:val="auto"/>
        </w:rPr>
        <w:t>E BÔNUS</w:t>
      </w:r>
    </w:p>
    <w:p>
      <w:pPr>
        <w:spacing w:after="0" w:line="326"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Durante tempos econômicos difíceis, a maior estratégia de marketing é fornecer valor. Atualmente, os consumidores buscam valor como nunca procuraram desde o advento da Grande Depressão. Não basta que seu produto tenha os melhores recursos do mercado; tem que ser o melhor valor também. Isso significa que você terá que provar ao visitante que parar na sua página de vendas que ele / ela está obtendo um valor excepcional pelo seu dinheiro. Existem várias maneiras de fazer isso sem realmente ter que sair e competir no preço.</w:t>
      </w: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AUMENTO DO VALOR PERCEBIDO</w:t>
      </w:r>
    </w:p>
    <w:p>
      <w:pPr>
        <w:spacing w:after="0" w:line="324" w:lineRule="exact"/>
        <w:rPr>
          <w:sz w:val="20"/>
          <w:szCs w:val="20"/>
          <w:color w:val="auto"/>
        </w:rPr>
      </w:pPr>
    </w:p>
    <w:p>
      <w:pPr>
        <w:ind w:left="360" w:right="526"/>
        <w:spacing w:after="0" w:line="239" w:lineRule="auto"/>
        <w:rPr>
          <w:sz w:val="20"/>
          <w:szCs w:val="20"/>
          <w:color w:val="auto"/>
        </w:rPr>
      </w:pPr>
      <w:r>
        <w:rPr>
          <w:rFonts w:ascii="Verdana" w:cs="Verdana" w:eastAsia="Verdana" w:hAnsi="Verdana"/>
          <w:sz w:val="22"/>
          <w:szCs w:val="22"/>
          <w:color w:val="auto"/>
        </w:rPr>
        <w:t>O valor é muito subjetivo. Freqüentemente, não é o preço que determina o valor; é a qualidade da oferta. É por isso que os benefícios são vendidos. Quanto mais benefícios houver, maior será o valor percebido de um produto. Para aumentar o valor percebido, você deve garantir muito mais produtos ou qualidade do produto pelo preço do que o que seus concorrentes estão dispostos a fornecer. Os bônus da oferta, especialmente quando você usa a palavra "grátis", tendem a realmente excitar os clientes que gostam de receber algo extra por nada. Também é uma ótima maneira de aumentar o valor percebido de uma oferta.</w:t>
      </w:r>
    </w:p>
    <w:p>
      <w:pPr>
        <w:sectPr>
          <w:pgSz w:w="11900" w:h="16838" w:orient="portrait"/>
          <w:cols w:equalWidth="0" w:num="1">
            <w:col w:w="9026"/>
          </w:cols>
          <w:pgMar w:left="1440" w:top="1439" w:right="1440" w:bottom="14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ind w:right="6"/>
        <w:spacing w:after="0"/>
        <w:rPr>
          <w:sz w:val="20"/>
          <w:szCs w:val="20"/>
          <w:color w:val="auto"/>
        </w:rPr>
      </w:pPr>
      <w:r>
        <w:rPr>
          <w:rFonts w:ascii="Verdana" w:cs="Verdana" w:eastAsia="Verdana" w:hAnsi="Verdana"/>
          <w:sz w:val="22"/>
          <w:szCs w:val="22"/>
          <w:color w:val="auto"/>
        </w:rPr>
        <w:t>- 9 -</w:t>
      </w:r>
    </w:p>
    <w:p>
      <w:pPr>
        <w:sectPr>
          <w:pgSz w:w="11900" w:h="16838" w:orient="portrait"/>
          <w:cols w:equalWidth="0" w:num="1">
            <w:col w:w="9026"/>
          </w:cols>
          <w:pgMar w:left="1440" w:top="1439" w:right="1440" w:bottom="148" w:gutter="0" w:footer="0" w:header="0"/>
          <w:type w:val="continuous"/>
        </w:sectPr>
      </w:pPr>
    </w:p>
    <w:bookmarkStart w:id="9" w:name="page10"/>
    <w:bookmarkEnd w:id="9"/>
    <w:p>
      <w:pPr>
        <w:ind w:left="360"/>
        <w:spacing w:after="0"/>
        <w:rPr>
          <w:sz w:val="20"/>
          <w:szCs w:val="20"/>
          <w:color w:val="auto"/>
        </w:rPr>
      </w:pPr>
      <w:r>
        <w:rPr>
          <w:rFonts w:ascii="Verdana" w:cs="Verdana" w:eastAsia="Verdana" w:hAnsi="Verdana"/>
          <w:sz w:val="32"/>
          <w:szCs w:val="32"/>
          <w:b w:val="1"/>
          <w:bCs w:val="1"/>
          <w:u w:val="single" w:color="auto"/>
          <w:color w:val="auto"/>
        </w:rPr>
        <w:t>ALGUNS VALORES IMPORTANTES AGORA</w:t>
      </w:r>
    </w:p>
    <w:p>
      <w:pPr>
        <w:spacing w:after="0" w:line="324" w:lineRule="exact"/>
        <w:rPr>
          <w:sz w:val="20"/>
          <w:szCs w:val="20"/>
          <w:color w:val="auto"/>
        </w:rPr>
      </w:pPr>
    </w:p>
    <w:p>
      <w:pPr>
        <w:ind w:left="360" w:right="406"/>
        <w:spacing w:after="0" w:line="239" w:lineRule="auto"/>
        <w:rPr>
          <w:sz w:val="20"/>
          <w:szCs w:val="20"/>
          <w:color w:val="auto"/>
        </w:rPr>
      </w:pPr>
      <w:r>
        <w:rPr>
          <w:rFonts w:ascii="Verdana" w:cs="Verdana" w:eastAsia="Verdana" w:hAnsi="Verdana"/>
          <w:sz w:val="22"/>
          <w:szCs w:val="22"/>
          <w:color w:val="auto"/>
        </w:rPr>
        <w:t>Além disso, o tipo de benefício é importante ao determinar o valor. Você não encontrará muitas pessoas querendo comprar moradias como investimento no momento. No entanto, morar como abrigo é um bom valor em muitos mercados deprimidos. A forma como você define a oferta para vendê-la depende do valor que o consumidor deseja, e não do valor que seu produto realmente tem no mercado. Portanto, enquadre sua oferta usando alguns valores desejáveis ​​no mercado atual: economia, frugalidade, longevidade, qualidade, compras inteligentes. Coisas como conveniência ou luxo simplesmente não são bons valores para vender agora, quando o dinheiro é tão escasso que as pessoas estão dispostas a desistir desses recursos para obter melhor valor pelo seu dinheiro.</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PREÇO É IMPORTANTE, MAS ...</w:t>
      </w:r>
    </w:p>
    <w:p>
      <w:pPr>
        <w:spacing w:after="0" w:line="324"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Não é a única coisa. Não concorra no preço para aumentar o valor da sua oferta. Isso é suicídio financeiro. Se todos competirem em preço, haverá muito pouco lucro a ser alcançado e em breve você estará fora do negócio. Em vez disso, concentre-se em agregar valor através de itens que custam pouco dinheiro, mas crie uma impressão de alto valor, como infoprodutos, maior atendimento ao cliente e potencial utilidade e longevidade de suas ofertas.</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MANTENHA UM ADEQUADO</w:t>
      </w:r>
    </w:p>
    <w:p>
      <w:pPr>
        <w:jc w:val="center"/>
        <w:ind w:right="6"/>
        <w:spacing w:after="0"/>
        <w:rPr>
          <w:sz w:val="20"/>
          <w:szCs w:val="20"/>
          <w:color w:val="auto"/>
        </w:rPr>
      </w:pPr>
      <w:r>
        <w:rPr>
          <w:rFonts w:ascii="Verdana" w:cs="Verdana" w:eastAsia="Verdana" w:hAnsi="Verdana"/>
          <w:sz w:val="48"/>
          <w:szCs w:val="48"/>
          <w:b w:val="1"/>
          <w:bCs w:val="1"/>
          <w:color w:val="auto"/>
        </w:rPr>
        <w:t>PRESENÇA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Se você estiver vendendo computadores, sua presença on-line desejará se concentrar em uma imagem de profissionalismo e eficiência. Se você vende skates on-line, a imagem que você quer é se divertir e acompanhar as últimas tendências do skate. Você deseja que sua persona online seja autêntica e também adequada ao nicho de mercado, se a estiver usando para vender seus produtos ou serviços. Nem todo mundo quer ser conhecido como especialista nos produtos e serviços que almeja, mas aqueles que precisam prestar atenção especial a essa área.</w:t>
      </w:r>
    </w:p>
    <w:p>
      <w:pPr>
        <w:spacing w:after="0" w:line="275" w:lineRule="exact"/>
        <w:rPr>
          <w:sz w:val="20"/>
          <w:szCs w:val="20"/>
          <w:color w:val="auto"/>
        </w:rPr>
      </w:pPr>
    </w:p>
    <w:p>
      <w:pPr>
        <w:ind w:left="360" w:right="466"/>
        <w:spacing w:after="0"/>
        <w:rPr>
          <w:sz w:val="20"/>
          <w:szCs w:val="20"/>
          <w:color w:val="auto"/>
        </w:rPr>
      </w:pPr>
      <w:r>
        <w:rPr>
          <w:rFonts w:ascii="Verdana" w:cs="Verdana" w:eastAsia="Verdana" w:hAnsi="Verdana"/>
          <w:sz w:val="22"/>
          <w:szCs w:val="22"/>
          <w:color w:val="auto"/>
        </w:rPr>
        <w:t>Os consumidores on-line são muito experientes e colocar seu nome em um mecanismo de pesquisa trará tudo o que você tem on-line. Não tente jogar apresentando uma imagem online em um lugar e em outro lugar. Seja o mais autêntico possível e desenvolva sua credibilidade dessa maneira. No mínimo, evite associar-se a outras pessoas de caráter duvidoso ou cujos valores contradizem os da imagem que você está tentando apresentar para si mesmo pessoalmente ou para seus negócios.</w:t>
      </w:r>
    </w:p>
    <w:p>
      <w:pPr>
        <w:sectPr>
          <w:pgSz w:w="11900" w:h="16838" w:orient="portrait"/>
          <w:cols w:equalWidth="0" w:num="1">
            <w:col w:w="9026"/>
          </w:cols>
          <w:pgMar w:left="1440" w:top="1439"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- 10 -</w:t>
      </w:r>
    </w:p>
    <w:p>
      <w:pPr>
        <w:sectPr>
          <w:pgSz w:w="11900" w:h="16838" w:orient="portrait"/>
          <w:cols w:equalWidth="0" w:num="1">
            <w:col w:w="9026"/>
          </w:cols>
          <w:pgMar w:left="1440" w:top="1439" w:right="1440" w:bottom="159" w:gutter="0" w:footer="0" w:header="0"/>
          <w:type w:val="continuous"/>
        </w:sectPr>
      </w:pPr>
    </w:p>
    <w:bookmarkStart w:id="10" w:name="page11"/>
    <w:bookmarkEnd w:id="10"/>
    <w:p>
      <w:pPr>
        <w:ind w:left="360"/>
        <w:spacing w:after="0"/>
        <w:rPr>
          <w:sz w:val="20"/>
          <w:szCs w:val="20"/>
          <w:color w:val="auto"/>
        </w:rPr>
      </w:pPr>
      <w:r>
        <w:rPr>
          <w:rFonts w:ascii="Verdana" w:cs="Verdana" w:eastAsia="Verdana" w:hAnsi="Verdana"/>
          <w:sz w:val="32"/>
          <w:szCs w:val="32"/>
          <w:b w:val="1"/>
          <w:bCs w:val="1"/>
          <w:u w:val="single" w:color="auto"/>
          <w:color w:val="auto"/>
        </w:rPr>
        <w:t>CONTAS DE AUTENTICIDADE</w:t>
      </w:r>
    </w:p>
    <w:p>
      <w:pPr>
        <w:spacing w:after="0" w:line="324" w:lineRule="exact"/>
        <w:rPr>
          <w:sz w:val="20"/>
          <w:szCs w:val="20"/>
          <w:color w:val="auto"/>
        </w:rPr>
      </w:pPr>
    </w:p>
    <w:p>
      <w:pPr>
        <w:ind w:left="360" w:right="566"/>
        <w:spacing w:after="0" w:line="239" w:lineRule="auto"/>
        <w:rPr>
          <w:sz w:val="20"/>
          <w:szCs w:val="20"/>
          <w:color w:val="auto"/>
        </w:rPr>
      </w:pPr>
      <w:r>
        <w:rPr>
          <w:rFonts w:ascii="Verdana" w:cs="Verdana" w:eastAsia="Verdana" w:hAnsi="Verdana"/>
          <w:sz w:val="22"/>
          <w:szCs w:val="22"/>
          <w:color w:val="auto"/>
        </w:rPr>
        <w:t>Você pode ter um perfil em vários sites de redes sociais. Se for esse o caso, você sabe que a autenticidade conta. Você não pode colocar um nome falso, interesses falsos ou credenciais falsas e não pode ser enganado por ele. As pessoas falam sobre outras pessoas e você deseja garantir que o que está sendo dito, principalmente online, seja positivo e benéfico para os seus negócios. A maneira de garantir isso é ser o mais honesto e aberto possível sobre quem você é e sobre o que são seus produtos e serviços.</w:t>
      </w:r>
    </w:p>
    <w:p>
      <w:pPr>
        <w:spacing w:after="0" w:line="200" w:lineRule="exact"/>
        <w:rPr>
          <w:sz w:val="20"/>
          <w:szCs w:val="20"/>
          <w:color w:val="auto"/>
        </w:rPr>
      </w:pPr>
    </w:p>
    <w:p>
      <w:pPr>
        <w:spacing w:after="0" w:line="31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TESTEMUNHOS PATROCINADOS OU COMEMORADOS</w:t>
      </w:r>
    </w:p>
    <w:p>
      <w:pPr>
        <w:spacing w:after="0" w:line="325" w:lineRule="exact"/>
        <w:rPr>
          <w:sz w:val="20"/>
          <w:szCs w:val="20"/>
          <w:color w:val="auto"/>
        </w:rPr>
      </w:pPr>
    </w:p>
    <w:p>
      <w:pPr>
        <w:ind w:left="360" w:right="426"/>
        <w:spacing w:after="0" w:line="239" w:lineRule="auto"/>
        <w:rPr>
          <w:sz w:val="20"/>
          <w:szCs w:val="20"/>
          <w:color w:val="auto"/>
        </w:rPr>
      </w:pPr>
      <w:r>
        <w:rPr>
          <w:rFonts w:ascii="Verdana" w:cs="Verdana" w:eastAsia="Verdana" w:hAnsi="Verdana"/>
          <w:sz w:val="22"/>
          <w:szCs w:val="22"/>
          <w:color w:val="auto"/>
        </w:rPr>
        <w:t>Algumas pessoas pagam por depoimentos para ajudá-las a obter credibilidade instantânea aos olhos do público. Às vezes, é um parceiro de risco que deseja promover seus produtos e serviços de graça, porque eles também o beneficiam e ele tem mais experiência e credibilidade no campo do que você. Ter seu nome em um depoimento pode gerar vendas. Outras vezes, você leva as pessoas a patrocinar seus produtos porque são uma celebridade. De qualquer forma, se algo acontecer que faz com que a celebridade ou patrocinador pareça violar a imagem profissional de que você precisa para vender seus produtos, você deve remover os depoimentos e interromper o relacionamento com eles. Associe-se apenas às pessoas que podem promover a imagem. Você precisa ser consistente com os valores que está promovendo. Imprensa ruim para eles pode definitivamente significar publicidade ruim para você e perda de vendas.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PEDIDO: UM CHAMADO PARA</w:t>
      </w:r>
    </w:p>
    <w:p>
      <w:pPr>
        <w:jc w:val="center"/>
        <w:ind w:right="6"/>
        <w:spacing w:after="0"/>
        <w:rPr>
          <w:sz w:val="20"/>
          <w:szCs w:val="20"/>
          <w:color w:val="auto"/>
        </w:rPr>
      </w:pPr>
      <w:r>
        <w:rPr>
          <w:rFonts w:ascii="Verdana" w:cs="Verdana" w:eastAsia="Verdana" w:hAnsi="Verdana"/>
          <w:sz w:val="48"/>
          <w:szCs w:val="48"/>
          <w:b w:val="1"/>
          <w:bCs w:val="1"/>
          <w:color w:val="auto"/>
        </w:rPr>
        <w:t>AÇAO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386"/>
        <w:spacing w:after="0" w:line="253" w:lineRule="auto"/>
        <w:rPr>
          <w:sz w:val="20"/>
          <w:szCs w:val="20"/>
          <w:color w:val="auto"/>
        </w:rPr>
      </w:pPr>
      <w:r>
        <w:rPr>
          <w:rFonts w:ascii="Verdana" w:cs="Verdana" w:eastAsia="Verdana" w:hAnsi="Verdana"/>
          <w:sz w:val="21"/>
          <w:szCs w:val="21"/>
          <w:color w:val="auto"/>
        </w:rPr>
        <w:t>Toda página de vendas deve ter um plano de ação. Você pode pensar que os visitantes têm iniciativa suficiente para encontrar o botão "Comprar agora" e clicar nele. Muitas vezes, esse não é o caso. As pessoas devem ser conduzidas a cada passo do caminho em sua página de vendas, para que saibam o que é esperado delas e o que você pode oferecer em troca. Pode parecer simplista, mas solicitar a venda é uma das coisas mais importantes que você precisa na sua página de vendas. Ele pode literalmente dobrar sua eficácia ao fazer essa chamada à ação.</w:t>
      </w:r>
    </w:p>
    <w:p>
      <w:pPr>
        <w:spacing w:after="0" w:line="200" w:lineRule="exact"/>
        <w:rPr>
          <w:sz w:val="20"/>
          <w:szCs w:val="20"/>
          <w:color w:val="auto"/>
        </w:rPr>
      </w:pPr>
    </w:p>
    <w:p>
      <w:pPr>
        <w:spacing w:after="0" w:line="30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FAÇA O PEDIDO FÁCIL DE MANTER</w:t>
      </w:r>
    </w:p>
    <w:p>
      <w:pPr>
        <w:sectPr>
          <w:pgSz w:w="11900" w:h="16838" w:orient="portrait"/>
          <w:cols w:equalWidth="0" w:num="1">
            <w:col w:w="9026"/>
          </w:cols>
          <w:pgMar w:left="1440" w:top="1439"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- 11 -</w:t>
      </w:r>
    </w:p>
    <w:p>
      <w:pPr>
        <w:sectPr>
          <w:pgSz w:w="11900" w:h="16838" w:orient="portrait"/>
          <w:cols w:equalWidth="0" w:num="1">
            <w:col w:w="9026"/>
          </w:cols>
          <w:pgMar w:left="1440" w:top="1439" w:right="1440" w:bottom="159" w:gutter="0" w:footer="0" w:header="0"/>
          <w:type w:val="continuous"/>
        </w:sectPr>
      </w:pPr>
    </w:p>
    <w:bookmarkStart w:id="11" w:name="page12"/>
    <w:bookmarkEnd w:id="11"/>
    <w:p>
      <w:pPr>
        <w:ind w:left="360" w:right="466"/>
        <w:spacing w:after="0" w:line="239" w:lineRule="auto"/>
        <w:rPr>
          <w:sz w:val="20"/>
          <w:szCs w:val="20"/>
          <w:color w:val="auto"/>
        </w:rPr>
      </w:pPr>
      <w:r>
        <w:rPr>
          <w:rFonts w:ascii="Verdana" w:cs="Verdana" w:eastAsia="Verdana" w:hAnsi="Verdana"/>
          <w:sz w:val="22"/>
          <w:szCs w:val="22"/>
          <w:color w:val="auto"/>
        </w:rPr>
        <w:t>Nunca é cedo para solicitar a venda em uma página de vendas. Você deseja solicitá-lo no topo, após o título e a subtítulo. Você deseja solicitá-lo no meio da página de vendas em intervalos regulares e também no final. Para facilitar a localização, você deseja criar botões que indicam graficamente uma mancha "clicável" na página. Você pode fazer o mesmo com um link de texto, mas o botão "Comprar agora" é muito mais eficaz, visual e logicamente.</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Simplifique o suficiente para uma criança</w:t>
      </w:r>
    </w:p>
    <w:p>
      <w:pPr>
        <w:spacing w:after="0" w:line="326" w:lineRule="exact"/>
        <w:rPr>
          <w:sz w:val="20"/>
          <w:szCs w:val="20"/>
          <w:color w:val="auto"/>
        </w:rPr>
      </w:pPr>
    </w:p>
    <w:p>
      <w:pPr>
        <w:ind w:left="360" w:right="366"/>
        <w:spacing w:after="0" w:line="239" w:lineRule="auto"/>
        <w:rPr>
          <w:sz w:val="20"/>
          <w:szCs w:val="20"/>
          <w:color w:val="auto"/>
        </w:rPr>
      </w:pPr>
      <w:r>
        <w:rPr>
          <w:rFonts w:ascii="Verdana" w:cs="Verdana" w:eastAsia="Verdana" w:hAnsi="Verdana"/>
          <w:sz w:val="22"/>
          <w:szCs w:val="22"/>
          <w:color w:val="auto"/>
        </w:rPr>
        <w:t>Você deseja dar instruções realmente claras para o processo de pedido. Deveria ser como se alguém que nunca encomendou on-line encontrasse seu site de repente e quisesse fazer o pedido. Como você explicaria o processo de pedidos para eles? É assim que você deseja fazer as coisas: simples o suficiente para uma criança entender como pedir. Você deve ter instruções passo a passo que são muito fáceis de seguir e não deixam espaço para mal-entendidos.</w:t>
      </w: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OFERECE Numerosas opções de pagamento</w:t>
      </w:r>
    </w:p>
    <w:p>
      <w:pPr>
        <w:spacing w:after="0" w:line="324"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Especialmente durante a recessão, cada vez menos pessoas querem quebrar os cartões de crédito ou perderam o crédito. Certifique-se de oferecer várias maneiras de efetuar um pagamento. Ofereça o PayPal para pessoas com contas online do PayPal. Inclua instruções para pessoas que desejam pagar por telefone ou que desejam enviar por cheque. Se houver taxas adicionais para pedidos internacionais, verifique com clareza.</w:t>
      </w:r>
    </w:p>
    <w:p>
      <w:pPr>
        <w:spacing w:after="0" w:line="275"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As pessoas que desejam comprar algo de outro país costumam usar o PayPal, pois o dinheiro pode ser convertido diretamente em dólares ou outras denominações de sua conta. Ofereça planos de pagamento, se possível, pois esse pode ser um recurso muito popular em tempos econômicos difíceis. Você verá até lojas de varejo oferecendo algo inédito, algo inédito quando era mais fácil obter crédito na loja. Seja qual for a maneira de facilitar, oferecer mais opções de pagamento para ajudar o cliente a optar por comprar ajudará seus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ind w:right="6"/>
        <w:spacing w:after="0"/>
        <w:rPr>
          <w:sz w:val="20"/>
          <w:szCs w:val="20"/>
          <w:color w:val="auto"/>
        </w:rPr>
      </w:pPr>
      <w:r>
        <w:rPr>
          <w:rFonts w:ascii="Verdana" w:cs="Verdana" w:eastAsia="Verdana" w:hAnsi="Verdana"/>
          <w:sz w:val="48"/>
          <w:szCs w:val="48"/>
          <w:b w:val="1"/>
          <w:bCs w:val="1"/>
          <w:color w:val="auto"/>
        </w:rPr>
        <w:t>FECHAR A VENDA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360" w:right="606"/>
        <w:spacing w:after="0" w:line="239" w:lineRule="auto"/>
        <w:rPr>
          <w:sz w:val="20"/>
          <w:szCs w:val="20"/>
          <w:color w:val="auto"/>
        </w:rPr>
      </w:pPr>
      <w:r>
        <w:rPr>
          <w:rFonts w:ascii="Verdana" w:cs="Verdana" w:eastAsia="Verdana" w:hAnsi="Verdana"/>
          <w:sz w:val="22"/>
          <w:szCs w:val="22"/>
          <w:color w:val="auto"/>
        </w:rPr>
        <w:t>Se depois de ler tudo, ou pelo menos as partes importantes da sua página de vendas, e o visitante ainda estiver refletindo sobre a venda, você precisará tentar uma última vez para fechar a venda. Este seria o seu último parágrafo ou dois e deve ser o mais convincente possível. Nesses</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- 12 -</w:t>
      </w:r>
    </w:p>
    <w:p>
      <w:pPr>
        <w:sectPr>
          <w:pgSz w:w="11900" w:h="16838" w:orient="portrait"/>
          <w:cols w:equalWidth="0" w:num="1">
            <w:col w:w="9026"/>
          </w:cols>
          <w:pgMar w:left="1440" w:top="1436" w:right="1440" w:bottom="159" w:gutter="0" w:footer="0" w:header="0"/>
          <w:type w:val="continuous"/>
        </w:sectPr>
      </w:pPr>
    </w:p>
    <w:bookmarkStart w:id="12" w:name="page13"/>
    <w:bookmarkEnd w:id="12"/>
    <w:p>
      <w:pPr>
        <w:ind w:left="360" w:right="366"/>
        <w:spacing w:after="0" w:line="239" w:lineRule="auto"/>
        <w:rPr>
          <w:sz w:val="20"/>
          <w:szCs w:val="20"/>
          <w:color w:val="auto"/>
        </w:rPr>
      </w:pPr>
      <w:r>
        <w:rPr>
          <w:rFonts w:ascii="Verdana" w:cs="Verdana" w:eastAsia="Verdana" w:hAnsi="Verdana"/>
          <w:sz w:val="22"/>
          <w:szCs w:val="22"/>
          <w:color w:val="auto"/>
        </w:rPr>
        <w:t>parágrafos, resuma os pontos mais importantes de suas cartas de vendas. Tente reiterar o melhor benefício e pressione alguns gatilhos psicológicos que tornam desconfortável para o leitor sair da página sem pensar duas vezes na sua oferta. Depois de fazer seu apelo final, peça novamente a venda.</w:t>
      </w:r>
    </w:p>
    <w:p>
      <w:pPr>
        <w:spacing w:after="0" w:line="200" w:lineRule="exact"/>
        <w:rPr>
          <w:sz w:val="20"/>
          <w:szCs w:val="20"/>
          <w:color w:val="auto"/>
        </w:rPr>
      </w:pPr>
    </w:p>
    <w:p>
      <w:pPr>
        <w:spacing w:after="0" w:line="315"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ALGUNS RECURSOS TÉCNICOS PARA AJUDAR</w:t>
      </w:r>
    </w:p>
    <w:p>
      <w:pPr>
        <w:spacing w:after="0" w:line="326" w:lineRule="exact"/>
        <w:rPr>
          <w:sz w:val="20"/>
          <w:szCs w:val="20"/>
          <w:color w:val="auto"/>
        </w:rPr>
      </w:pPr>
    </w:p>
    <w:p>
      <w:pPr>
        <w:ind w:left="360" w:right="486"/>
        <w:spacing w:after="0" w:line="239" w:lineRule="auto"/>
        <w:rPr>
          <w:sz w:val="20"/>
          <w:szCs w:val="20"/>
          <w:color w:val="auto"/>
        </w:rPr>
      </w:pPr>
      <w:r>
        <w:rPr>
          <w:rFonts w:ascii="Verdana" w:cs="Verdana" w:eastAsia="Verdana" w:hAnsi="Verdana"/>
          <w:sz w:val="22"/>
          <w:szCs w:val="22"/>
          <w:color w:val="auto"/>
        </w:rPr>
        <w:t>Existem alguns recursos técnicos que você pode implementar em sua página de vendas que podem ajudá-lo a fechar essa venda. Uma delas é uma tela pop-up simples que solicita que o visitante repense a oferta antes de sair. Isso pode ser irritante para algumas pessoas; algumas pessoas podem até ter os pop-ups desativados em seus computadores. Vale a pena tentar e pode ser uma maneira eficaz de tentar gerar uma última interação com o visitante antes que ele saia da sua página de vendas.</w:t>
      </w:r>
    </w:p>
    <w:p>
      <w:pPr>
        <w:spacing w:after="0" w:line="275" w:lineRule="exact"/>
        <w:rPr>
          <w:sz w:val="20"/>
          <w:szCs w:val="20"/>
          <w:color w:val="auto"/>
        </w:rPr>
      </w:pPr>
    </w:p>
    <w:p>
      <w:pPr>
        <w:ind w:left="360" w:right="386"/>
        <w:spacing w:after="0" w:line="239" w:lineRule="auto"/>
        <w:rPr>
          <w:sz w:val="20"/>
          <w:szCs w:val="20"/>
          <w:color w:val="auto"/>
        </w:rPr>
      </w:pPr>
      <w:r>
        <w:rPr>
          <w:rFonts w:ascii="Verdana" w:cs="Verdana" w:eastAsia="Verdana" w:hAnsi="Verdana"/>
          <w:sz w:val="22"/>
          <w:szCs w:val="22"/>
          <w:color w:val="auto"/>
        </w:rPr>
        <w:t>Outro recurso técnico menos invasivo é uma janela de bate-papo disponível para a pessoa que ainda tem algumas consultas de pré-venda. Você não precisa necessariamente aparecer quando eles saem de sua página de vendas, mas garante que eles saibam que você tem representantes de atendimento ao cliente que os discutirão sobre a oferta se ainda tiverem dúvidas. Essa é uma maneira muito eficaz de fechar uma venda, pois é muito mais difícil dizer "não" a uma pessoa viva real do que dizer "não" à sua cópia.</w:t>
      </w:r>
    </w:p>
    <w:p>
      <w:pPr>
        <w:spacing w:after="0" w:line="275" w:lineRule="exact"/>
        <w:rPr>
          <w:sz w:val="20"/>
          <w:szCs w:val="20"/>
          <w:color w:val="auto"/>
        </w:rPr>
      </w:pPr>
    </w:p>
    <w:p>
      <w:pPr>
        <w:ind w:left="360" w:right="406"/>
        <w:spacing w:after="0"/>
        <w:rPr>
          <w:sz w:val="20"/>
          <w:szCs w:val="20"/>
          <w:color w:val="auto"/>
        </w:rPr>
      </w:pPr>
      <w:r>
        <w:rPr>
          <w:rFonts w:ascii="Verdana" w:cs="Verdana" w:eastAsia="Verdana" w:hAnsi="Verdana"/>
          <w:sz w:val="22"/>
          <w:szCs w:val="22"/>
          <w:color w:val="auto"/>
        </w:rPr>
        <w:t>Se você tiver dinheiro para contratar representantes que possam fechar a venda, pode ser uma ótima maneira de gerar negócios. Também é considerado muito menos intrusivo, porque o visitante toma a decisão de conversar clicando no link disponível na declaração de encerramento, em vez de ter algum pop-up ofensivo exigindo atenção quando tenta sair. Algumas pessoas ficam tão ofendidas com os pop-ups que decidem não voltar, mas ainda é uma boa maneira de tentar capturar as pessoas antes de partirem.</w:t>
      </w:r>
    </w:p>
    <w:p>
      <w:pPr>
        <w:spacing w:after="0" w:line="200" w:lineRule="exact"/>
        <w:rPr>
          <w:sz w:val="20"/>
          <w:szCs w:val="20"/>
          <w:color w:val="auto"/>
        </w:rPr>
      </w:pP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ENCONTRE EXEMPLOS E TESTE DIVIDIDO</w:t>
      </w:r>
    </w:p>
    <w:p>
      <w:pPr>
        <w:spacing w:after="0" w:line="324" w:lineRule="exact"/>
        <w:rPr>
          <w:sz w:val="20"/>
          <w:szCs w:val="20"/>
          <w:color w:val="auto"/>
        </w:rPr>
      </w:pPr>
    </w:p>
    <w:p>
      <w:pPr>
        <w:ind w:left="360" w:right="506"/>
        <w:spacing w:after="0" w:line="239" w:lineRule="auto"/>
        <w:rPr>
          <w:sz w:val="20"/>
          <w:szCs w:val="20"/>
          <w:color w:val="auto"/>
        </w:rPr>
      </w:pPr>
      <w:r>
        <w:rPr>
          <w:rFonts w:ascii="Verdana" w:cs="Verdana" w:eastAsia="Verdana" w:hAnsi="Verdana"/>
          <w:sz w:val="22"/>
          <w:szCs w:val="22"/>
          <w:color w:val="auto"/>
        </w:rPr>
        <w:t>Uma das melhores maneiras de descobrir como escrever páginas de vendas eficazes é examinar de perto as que o inspiram a comprar. Basta entrar on-line e começar a fazer sua própria pesquisa visitando os sites dos concorrentes e vendo como eles construíram suas páginas para gerar vendas. Não há motivo para que você não possa usar algumas de suas estratégias em suas próprias páginas. Você pode até descobrir alguns gatilhos psicológicos que desconhecia, mas que são muito eficazes para o seu nicho de mercado. Apenas certifique-se de não copiar as cópias de vendas literalmente. Isso se chama plágio.</w:t>
      </w:r>
    </w:p>
    <w:p>
      <w:pPr>
        <w:spacing w:after="0" w:line="278" w:lineRule="exact"/>
        <w:rPr>
          <w:sz w:val="20"/>
          <w:szCs w:val="20"/>
          <w:color w:val="auto"/>
        </w:rPr>
      </w:pPr>
    </w:p>
    <w:p>
      <w:pPr>
        <w:ind w:left="360" w:right="466"/>
        <w:spacing w:after="0" w:line="239" w:lineRule="auto"/>
        <w:rPr>
          <w:sz w:val="20"/>
          <w:szCs w:val="20"/>
          <w:color w:val="auto"/>
        </w:rPr>
      </w:pPr>
      <w:r>
        <w:rPr>
          <w:rFonts w:ascii="Verdana" w:cs="Verdana" w:eastAsia="Verdana" w:hAnsi="Verdana"/>
          <w:sz w:val="22"/>
          <w:szCs w:val="22"/>
          <w:color w:val="auto"/>
        </w:rPr>
        <w:t>Em vez disso, procure as idéias por trás das palavras e as estratégias de marketing que estão usando. Em seguida, crie suas próprias páginas de vendas com suas próprias palavras e imagens para ajudá-lo a obter resultados ainda melhores. Se você não tem certeza do que está funcionando, sempre pode fazer um teste de divisão e configurar duas versões da mesma oferta.</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- 13 -</w:t>
      </w:r>
    </w:p>
    <w:p>
      <w:pPr>
        <w:sectPr>
          <w:pgSz w:w="11900" w:h="16838" w:orient="portrait"/>
          <w:cols w:equalWidth="0" w:num="1">
            <w:col w:w="9026"/>
          </w:cols>
          <w:pgMar w:left="1440" w:top="1436" w:right="1440" w:bottom="159" w:gutter="0" w:footer="0" w:header="0"/>
          <w:type w:val="continuous"/>
        </w:sectPr>
      </w:pPr>
    </w:p>
    <w:bookmarkStart w:id="13" w:name="page14"/>
    <w:bookmarkEnd w:id="13"/>
    <w:p>
      <w:pPr>
        <w:ind w:left="360" w:right="466"/>
        <w:spacing w:after="0" w:line="239" w:lineRule="auto"/>
        <w:rPr>
          <w:sz w:val="20"/>
          <w:szCs w:val="20"/>
          <w:color w:val="auto"/>
        </w:rPr>
      </w:pPr>
      <w:r>
        <w:rPr>
          <w:rFonts w:ascii="Verdana" w:cs="Verdana" w:eastAsia="Verdana" w:hAnsi="Verdana"/>
          <w:sz w:val="22"/>
          <w:szCs w:val="22"/>
          <w:color w:val="auto"/>
        </w:rPr>
        <w:t>Direcione metade do seu tráfego com um pequeno pedaço de código em uma página redirecionada para uma oferta e a outra metade para a outra página de vendas. A única página de vendas que cria melhores resultados é o melhor formato. Dessa forma, você pode melhorar continuamente o design e a eficácia da sua página de vendas, testando diferentes técnicas. Comece devagar alterando apenas um elemento da página de vendas se estiver fazendo um teste de divisão, como oferecer duas versões com um título diferente. Depois de fazer esse teste e descobrir qual título funciona melhor, você pode passar para um teste de divisão no elemento da frase de chamariz. Lentamente, você terá uma idéia melhor do que funciona para seus produtos demográficos e de uma maneira que seja adequada às suas ofertas de negócios e produtos.</w:t>
      </w:r>
    </w:p>
    <w:p>
      <w:pPr>
        <w:sectPr>
          <w:pgSz w:w="11900" w:h="16838" w:orient="portrait"/>
          <w:cols w:equalWidth="0" w:num="1">
            <w:col w:w="9026"/>
          </w:cols>
          <w:pgMar w:left="1440" w:top="1436"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right="6"/>
        <w:spacing w:after="0"/>
        <w:rPr>
          <w:sz w:val="20"/>
          <w:szCs w:val="20"/>
          <w:color w:val="auto"/>
        </w:rPr>
      </w:pPr>
      <w:r>
        <w:rPr>
          <w:rFonts w:ascii="Verdana" w:cs="Verdana" w:eastAsia="Verdana" w:hAnsi="Verdana"/>
          <w:sz w:val="21"/>
          <w:szCs w:val="21"/>
          <w:color w:val="auto"/>
        </w:rPr>
        <w:t>- 14 -</w:t>
      </w:r>
    </w:p>
    <w:sectPr>
      <w:pgSz w:w="11900" w:h="16838" w:orient="portrait"/>
      <w:cols w:equalWidth="0" w:num="1">
        <w:col w:w="9026"/>
      </w:cols>
      <w:pgMar w:left="1440" w:top="1436" w:right="1440" w:bottom="15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lvl w:ilvl="1">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2020-07-07T21:28:24Z</dcterms:created>
  <dcterms:modified xsi:type="dcterms:W3CDTF">2020-07-07T21:28:24Z</dcterms:modified>
</cp:coreProperties>
</file>